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E" w:rsidRDefault="00F53A0E" w:rsidP="00F53A0E">
      <w:pPr>
        <w:spacing w:line="579" w:lineRule="exact"/>
        <w:ind w:left="200"/>
        <w:rPr>
          <w:rFonts w:ascii="Arial" w:hAnsi="Arial" w:cs="Arial"/>
          <w:color w:val="17365D"/>
          <w:sz w:val="52"/>
          <w:szCs w:val="52"/>
        </w:rPr>
      </w:pPr>
    </w:p>
    <w:p w:rsidR="00F53A0E" w:rsidRDefault="00F53A0E" w:rsidP="00F53A0E">
      <w:pPr>
        <w:spacing w:line="57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7365D"/>
          <w:sz w:val="52"/>
          <w:szCs w:val="52"/>
        </w:rPr>
        <w:t>Digital Data User Agreement Form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F53A0E" w:rsidRDefault="00F53A0E" w:rsidP="00F53A0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2CAF" wp14:editId="0F380F57">
                <wp:simplePos x="0" y="0"/>
                <wp:positionH relativeFrom="page">
                  <wp:posOffset>438150</wp:posOffset>
                </wp:positionH>
                <wp:positionV relativeFrom="paragraph">
                  <wp:posOffset>50674</wp:posOffset>
                </wp:positionV>
                <wp:extent cx="6896100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192">
                              <a:moveTo>
                                <a:pt x="0" y="12192"/>
                              </a:moveTo>
                              <a:lnTo>
                                <a:pt x="6896100" y="12192"/>
                              </a:lnTo>
                              <a:lnTo>
                                <a:pt x="689610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0B7D75" id="Freeform 102" o:spid="_x0000_s1026" style="position:absolute;margin-left:34.5pt;margin-top:4pt;width:543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610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" path="m,12192r6896100,l6896100,,,,,12192xe" fillcolor="#4f82bd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F53A0E" w:rsidRDefault="00F53A0E" w:rsidP="00F53A0E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F53A0E" w:rsidRDefault="00F53A0E" w:rsidP="008E17C2">
      <w:pPr>
        <w:tabs>
          <w:tab w:val="left" w:pos="6853"/>
        </w:tabs>
        <w:spacing w:line="291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 Agreement is made and effective from this date</w:t>
      </w:r>
      <w:r w:rsidR="007D76A4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268052623"/>
          <w:placeholder>
            <w:docPart w:val="DefaultPlaceholder_-1854013440"/>
          </w:placeholder>
        </w:sdtPr>
        <w:sdtEndPr/>
        <w:sdtContent>
          <w:r w:rsidR="007D76A4">
            <w:rPr>
              <w:rFonts w:ascii="Arial" w:hAnsi="Arial" w:cs="Arial"/>
              <w:color w:val="000000"/>
            </w:rPr>
            <w:t>(</w:t>
          </w:r>
          <w:r w:rsidR="008E17C2">
            <w:rPr>
              <w:rFonts w:ascii="Arial" w:hAnsi="Arial" w:cs="Arial"/>
              <w:color w:val="000000"/>
            </w:rPr>
            <w:t>DD</w:t>
          </w:r>
          <w:r w:rsidR="007D76A4">
            <w:rPr>
              <w:rFonts w:ascii="Arial" w:hAnsi="Arial" w:cs="Arial"/>
              <w:color w:val="000000"/>
            </w:rPr>
            <w:t>.</w:t>
          </w:r>
          <w:r w:rsidR="008E17C2">
            <w:rPr>
              <w:rFonts w:ascii="Arial" w:hAnsi="Arial" w:cs="Arial"/>
              <w:color w:val="000000"/>
            </w:rPr>
            <w:t>MM</w:t>
          </w:r>
          <w:r w:rsidR="007D76A4">
            <w:rPr>
              <w:rFonts w:ascii="Arial" w:hAnsi="Arial" w:cs="Arial"/>
              <w:color w:val="000000"/>
            </w:rPr>
            <w:t>.</w:t>
          </w:r>
          <w:r w:rsidR="008E17C2">
            <w:rPr>
              <w:rFonts w:ascii="Arial" w:hAnsi="Arial" w:cs="Arial"/>
              <w:color w:val="000000"/>
            </w:rPr>
            <w:t>YYYY</w:t>
          </w:r>
          <w:r w:rsidR="007D76A4">
            <w:rPr>
              <w:rFonts w:ascii="Arial" w:hAnsi="Arial" w:cs="Arial"/>
              <w:color w:val="000000"/>
            </w:rPr>
            <w:t>)</w:t>
          </w:r>
        </w:sdtContent>
      </w:sdt>
      <w:r>
        <w:rPr>
          <w:rFonts w:ascii="Arial" w:hAnsi="Arial" w:cs="Arial"/>
          <w:color w:val="000000"/>
        </w:rPr>
        <w:t xml:space="preserve"> in order to define the terms of use of any and all digital data associated with specimens curated in the Plio-Pleistocene Palaeontology Section of the Ditsong National Museum of Natural History: a national heritage institution organised under the legislative mandate in terms of the Cultural Institutions Act, existing under the laws of South Africa.</w:t>
      </w:r>
    </w:p>
    <w:p w:rsidR="00F53A0E" w:rsidRDefault="00F53A0E" w:rsidP="00F53A0E">
      <w:pPr>
        <w:spacing w:before="240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Agreement is concluded between </w:t>
      </w:r>
      <w:r>
        <w:rPr>
          <w:rFonts w:ascii="Arial" w:hAnsi="Arial" w:cs="Arial"/>
          <w:b/>
          <w:bCs/>
          <w:color w:val="000000"/>
        </w:rPr>
        <w:t>the Assignor</w:t>
      </w:r>
      <w:r>
        <w:rPr>
          <w:rFonts w:ascii="Arial" w:hAnsi="Arial" w:cs="Arial"/>
          <w:color w:val="000000"/>
        </w:rPr>
        <w:t>:</w:t>
      </w:r>
    </w:p>
    <w:p w:rsidR="00F53A0E" w:rsidRDefault="00F53A0E" w:rsidP="00F53A0E">
      <w:pPr>
        <w:spacing w:before="234" w:line="253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Plio-Pleistocene Palaeontology Section, Department of Vertebrates  </w:t>
      </w:r>
      <w:r>
        <w:br w:type="textWrapping" w:clear="all"/>
      </w:r>
      <w:r>
        <w:rPr>
          <w:rFonts w:ascii="Arial" w:hAnsi="Arial" w:cs="Arial"/>
          <w:color w:val="000000"/>
        </w:rPr>
        <w:t>Ditsong National Museum of Natural History</w:t>
      </w:r>
      <w:r w:rsidR="00F36102">
        <w:rPr>
          <w:rFonts w:ascii="Arial" w:hAnsi="Arial" w:cs="Arial"/>
          <w:color w:val="000000"/>
        </w:rPr>
        <w:t xml:space="preserve"> (DNMNH)</w:t>
      </w:r>
      <w:r>
        <w:rPr>
          <w:rFonts w:ascii="Arial" w:hAnsi="Arial" w:cs="Arial"/>
          <w:color w:val="000000"/>
        </w:rPr>
        <w:t>,</w:t>
      </w:r>
    </w:p>
    <w:p w:rsidR="00F53A0E" w:rsidRDefault="00F53A0E" w:rsidP="00F53A0E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432 Paul Kruger Street, Pretoria, South Africa</w:t>
      </w:r>
    </w:p>
    <w:p w:rsidR="00F53A0E" w:rsidRDefault="00F53A0E" w:rsidP="00F53A0E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Telephone number 012 0000 040</w:t>
      </w:r>
    </w:p>
    <w:p w:rsidR="00F53A0E" w:rsidRDefault="00F53A0E" w:rsidP="00F53A0E">
      <w:pPr>
        <w:spacing w:before="221" w:line="290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</w:rPr>
        <w:t>The Assignor, as holder of the digital data, herby grants permission to the Assignee, for the use of the material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related ONLY to the following research request, which includes any educational and/or scientific presentations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resulting from this project:</w:t>
      </w:r>
    </w:p>
    <w:p w:rsidR="00DD1826" w:rsidRDefault="00DD1826"/>
    <w:p w:rsidR="00F53A0E" w:rsidRPr="00162885" w:rsidRDefault="00F53A0E" w:rsidP="00F53A0E">
      <w:pPr>
        <w:jc w:val="both"/>
        <w:rPr>
          <w:rFonts w:ascii="Arial" w:eastAsia="Arial" w:hAnsi="Arial" w:cs="Arial"/>
        </w:rPr>
      </w:pP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Licensee</w:t>
      </w:r>
      <w:r>
        <w:rPr>
          <w:rFonts w:ascii="Arial"/>
        </w:rPr>
        <w:t>:</w:t>
      </w:r>
    </w:p>
    <w:p w:rsidR="00F53A0E" w:rsidRDefault="00F53A0E" w:rsidP="00F53A0E">
      <w:pPr>
        <w:spacing w:before="6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28"/>
      </w:tblGrid>
      <w:tr w:rsidR="00F53A0E" w:rsidTr="00DD1826">
        <w:trPr>
          <w:trHeight w:hRule="exact" w:val="34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Full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53A0E" w:rsidRDefault="005C7B9B" w:rsidP="00DD1826">
            <w:pPr>
              <w:tabs>
                <w:tab w:val="center" w:pos="3750"/>
              </w:tabs>
            </w:pPr>
            <w:sdt>
              <w:sdtPr>
                <w:id w:val="-1282799709"/>
                <w:placeholder>
                  <w:docPart w:val="33DC031385AF4032B203E33685239E0D"/>
                </w:placeholder>
                <w:showingPlcHdr/>
              </w:sdtPr>
              <w:sdtEndPr/>
              <w:sdtContent>
                <w:r w:rsidR="00F53A0E"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sdtContent>
            </w:sdt>
            <w:r w:rsidR="00F53A0E">
              <w:tab/>
            </w:r>
          </w:p>
        </w:tc>
      </w:tr>
      <w:tr w:rsidR="00F53A0E" w:rsidTr="00DD1826">
        <w:trPr>
          <w:trHeight w:hRule="exact" w:val="104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4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Address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Affiliated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Institution:</w:t>
            </w:r>
          </w:p>
        </w:tc>
        <w:sdt>
          <w:sdtPr>
            <w:id w:val="1332790340"/>
            <w:placeholder>
              <w:docPart w:val="33DC031385AF4032B203E33685239E0D"/>
            </w:placeholder>
            <w:showingPlcHdr/>
          </w:sdtPr>
          <w:sdtEndPr/>
          <w:sdtContent>
            <w:tc>
              <w:tcPr>
                <w:tcW w:w="582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 w:themeFill="background1"/>
              </w:tcPr>
              <w:p w:rsidR="00F53A0E" w:rsidRDefault="00F53A0E" w:rsidP="00DD1826"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  <w:tr w:rsidR="00F53A0E" w:rsidTr="00DD1826">
        <w:trPr>
          <w:trHeight w:hRule="exact" w:val="43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Email:</w:t>
            </w:r>
          </w:p>
        </w:tc>
        <w:sdt>
          <w:sdtPr>
            <w:id w:val="870030411"/>
            <w:placeholder>
              <w:docPart w:val="33DC031385AF4032B203E33685239E0D"/>
            </w:placeholder>
            <w:showingPlcHdr/>
          </w:sdtPr>
          <w:sdtEndPr/>
          <w:sdtContent>
            <w:tc>
              <w:tcPr>
                <w:tcW w:w="582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 w:themeFill="background1"/>
              </w:tcPr>
              <w:p w:rsidR="00F53A0E" w:rsidRDefault="00F53A0E" w:rsidP="00DD1826"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/>
    <w:p w:rsidR="00F53A0E" w:rsidRDefault="00F53A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Please additionally list any co-researchers associated with this request at </w:t>
      </w:r>
      <w:r w:rsidRPr="00F53A0E">
        <w:rPr>
          <w:rFonts w:ascii="Arial" w:hAnsi="Arial" w:cs="Arial"/>
          <w:i/>
          <w:iCs/>
          <w:color w:val="000000"/>
        </w:rPr>
        <w:t>Appendix I</w:t>
      </w:r>
      <w:r>
        <w:rPr>
          <w:rFonts w:ascii="Arial" w:hAnsi="Arial" w:cs="Arial"/>
          <w:b/>
          <w:bCs/>
          <w:color w:val="000000"/>
        </w:rPr>
        <w:t>.</w:t>
      </w:r>
    </w:p>
    <w:p w:rsidR="00F53A0E" w:rsidRDefault="00F53A0E">
      <w:pPr>
        <w:rPr>
          <w:rFonts w:ascii="Arial" w:hAnsi="Arial" w:cs="Arial"/>
          <w:b/>
          <w:bCs/>
          <w:color w:val="000000"/>
        </w:rPr>
      </w:pPr>
    </w:p>
    <w:p w:rsidR="00F53A0E" w:rsidRPr="00F53A0E" w:rsidRDefault="00F53A0E">
      <w:pPr>
        <w:rPr>
          <w:rFonts w:ascii="Arial" w:hAnsi="Arial" w:cs="Arial"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 w:rsidP="00F53A0E">
      <w:pPr>
        <w:pStyle w:val="Heading2"/>
        <w:spacing w:before="71"/>
        <w:ind w:left="0"/>
        <w:rPr>
          <w:rFonts w:cs="Arial"/>
          <w:b w:val="0"/>
          <w:bCs w:val="0"/>
        </w:rPr>
      </w:pPr>
      <w:r>
        <w:t>Research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Title</w:t>
      </w:r>
      <w:r>
        <w:rPr>
          <w:b w:val="0"/>
        </w:rPr>
        <w:t>:</w:t>
      </w:r>
    </w:p>
    <w:p w:rsidR="00F53A0E" w:rsidRDefault="00F53A0E" w:rsidP="00F53A0E">
      <w:pPr>
        <w:spacing w:before="5"/>
        <w:rPr>
          <w:rFonts w:ascii="Arial" w:eastAsia="Arial" w:hAnsi="Arial" w:cs="Arial"/>
          <w:sz w:val="12"/>
          <w:szCs w:val="12"/>
        </w:rPr>
      </w:pP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F53A0E" w:rsidTr="00A7178C">
        <w:trPr>
          <w:trHeight w:val="681"/>
        </w:trPr>
        <w:sdt>
          <w:sdtPr>
            <w:rPr>
              <w:rFonts w:eastAsia="Arial" w:cstheme="minorHAnsi"/>
            </w:rPr>
            <w:id w:val="1438719987"/>
            <w:placeholder>
              <w:docPart w:val="BC8B57BC02B5416E8A2451D7D70EDF95"/>
            </w:placeholder>
            <w:showingPlcHdr/>
          </w:sdtPr>
          <w:sdtEndPr/>
          <w:sdtContent>
            <w:tc>
              <w:tcPr>
                <w:tcW w:w="9329" w:type="dxa"/>
              </w:tcPr>
              <w:p w:rsidR="00F53A0E" w:rsidRPr="006E77F8" w:rsidRDefault="006E77F8" w:rsidP="006E77F8">
                <w:pPr>
                  <w:spacing w:line="200" w:lineRule="atLeast"/>
                  <w:rPr>
                    <w:rFonts w:eastAsia="Arial" w:cstheme="minorHAnsi"/>
                  </w:rPr>
                </w:pPr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 w:rsidP="00F53A0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F53A0E" w:rsidRDefault="00F53A0E" w:rsidP="00F53A0E">
      <w:pPr>
        <w:rPr>
          <w:rFonts w:ascii="Arial" w:eastAsia="Arial" w:hAnsi="Arial" w:cs="Arial"/>
        </w:rPr>
      </w:pPr>
      <w:r>
        <w:rPr>
          <w:rFonts w:ascii="Arial"/>
          <w:b/>
        </w:rPr>
        <w:t>Research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Description</w:t>
      </w:r>
      <w:r>
        <w:rPr>
          <w:rFonts w:ascii="Arial"/>
        </w:rPr>
        <w:t>:</w:t>
      </w:r>
    </w:p>
    <w:p w:rsidR="00F53A0E" w:rsidRDefault="00F53A0E" w:rsidP="00F53A0E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F53A0E" w:rsidTr="00A7178C">
        <w:trPr>
          <w:trHeight w:val="8271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836919310"/>
            <w:placeholder>
              <w:docPart w:val="BC8B57BC02B5416E8A2451D7D70EDF95"/>
            </w:placeholder>
            <w:showingPlcHdr/>
          </w:sdtPr>
          <w:sdtEndPr/>
          <w:sdtContent>
            <w:tc>
              <w:tcPr>
                <w:tcW w:w="9389" w:type="dxa"/>
              </w:tcPr>
              <w:p w:rsidR="00F53A0E" w:rsidRPr="006B3D56" w:rsidRDefault="006E77F8" w:rsidP="006E77F8">
                <w:pPr>
                  <w:spacing w:line="200" w:lineRule="atLeast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E77F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8F6847" w:rsidRDefault="008F6847" w:rsidP="008F6847">
      <w:pPr>
        <w:spacing w:line="245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Terms: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The term 'CT scan' in this licence agreement refers to all or part of an original CT image or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associated series of CT images, its raw data, as well as to any images or objects derived from these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(e.g., surface models), represented in any digital or physical format.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This agreement exclusively pertains to CT scans requested in this agreement (see table below)</w:t>
      </w:r>
      <w:r w:rsidR="008E17C2">
        <w:rPr>
          <w:rFonts w:ascii="Arial" w:eastAsia="Arial" w:hAnsi="Arial" w:cs="Arial"/>
          <w:bCs/>
        </w:rPr>
        <w:t>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copyright and ownership of the CT scans belong to 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under the Museum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Trustees exclusively. The CT scans are provided for scientific use by the institutional research group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of the licensee only. The licensee agrees not to provide the CT scans to any third party, including other researchers and institutions.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Use of digital data derived from the CT scans (e.g., images of surface renderings, surface models</w:t>
      </w:r>
      <w:r w:rsidR="008E17C2">
        <w:rPr>
          <w:rFonts w:ascii="Arial" w:eastAsia="Arial" w:hAnsi="Arial" w:cs="Arial"/>
          <w:bCs/>
        </w:rPr>
        <w:t>,</w:t>
      </w:r>
      <w:r w:rsidRPr="008F6847">
        <w:rPr>
          <w:rFonts w:ascii="Arial" w:eastAsia="Arial" w:hAnsi="Arial" w:cs="Arial"/>
          <w:bCs/>
        </w:rPr>
        <w:t xml:space="preserve"> movies) by the licensee is permitted for research (including the creation of digital media associated with</w:t>
      </w:r>
    </w:p>
    <w:p w:rsidR="008F6847" w:rsidRPr="006E77F8" w:rsidRDefault="008F6847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publication of research); however they cannot be disseminated to third parties or used for commercial publications. The licensee is permitted to produce 3D prints from the CT scans only for personal use in </w:t>
      </w:r>
      <w:r w:rsidRPr="006E77F8">
        <w:rPr>
          <w:rFonts w:ascii="Arial" w:eastAsia="Arial" w:hAnsi="Arial" w:cs="Arial"/>
          <w:bCs/>
        </w:rPr>
        <w:t>research and teaching. Under no circumstances can 3D prints derived from the CT scans be disseminated to third parties or used for commercial purposes.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use of the digital data for additional projects NOT listed on this Agreement requires written </w:t>
      </w:r>
    </w:p>
    <w:p w:rsidR="008F6847" w:rsidRPr="006E77F8" w:rsidRDefault="008F6847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permission from 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. If the licensee is unsure whether a new project falls within the scope of the </w:t>
      </w:r>
      <w:r w:rsidRPr="006E77F8">
        <w:rPr>
          <w:rFonts w:ascii="Arial" w:eastAsia="Arial" w:hAnsi="Arial" w:cs="Arial"/>
          <w:bCs/>
        </w:rPr>
        <w:t xml:space="preserve">original proposed project (described above) they must contact the </w:t>
      </w:r>
      <w:r w:rsidR="006E77F8" w:rsidRPr="006E77F8">
        <w:rPr>
          <w:rFonts w:ascii="Arial" w:eastAsia="Arial" w:hAnsi="Arial" w:cs="Arial"/>
          <w:bCs/>
        </w:rPr>
        <w:t>DNMNH</w:t>
      </w:r>
      <w:r w:rsidRPr="006E77F8">
        <w:rPr>
          <w:rFonts w:ascii="Arial" w:eastAsia="Arial" w:hAnsi="Arial" w:cs="Arial"/>
          <w:bCs/>
        </w:rPr>
        <w:t xml:space="preserve"> for guidance.</w:t>
      </w:r>
    </w:p>
    <w:p w:rsidR="008F6847" w:rsidRPr="006E77F8" w:rsidRDefault="008F6847" w:rsidP="006E77F8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retains the copyright of the CT scans when published in any form. Permission to reproduce</w:t>
      </w:r>
      <w:r w:rsidR="006E77F8">
        <w:rPr>
          <w:rFonts w:ascii="Arial" w:eastAsia="Arial" w:hAnsi="Arial" w:cs="Arial"/>
          <w:bCs/>
        </w:rPr>
        <w:t xml:space="preserve"> </w:t>
      </w:r>
      <w:r w:rsidRPr="006E77F8">
        <w:rPr>
          <w:rFonts w:ascii="Arial" w:eastAsia="Arial" w:hAnsi="Arial" w:cs="Arial"/>
          <w:bCs/>
        </w:rPr>
        <w:t>the CT scans in any form other than in scientific publications or for scientific presentations (oral or</w:t>
      </w:r>
      <w:r w:rsidR="006E77F8">
        <w:rPr>
          <w:rFonts w:ascii="Arial" w:eastAsia="Arial" w:hAnsi="Arial" w:cs="Arial"/>
          <w:bCs/>
        </w:rPr>
        <w:t xml:space="preserve"> </w:t>
      </w:r>
      <w:r w:rsidRPr="006E77F8">
        <w:rPr>
          <w:rFonts w:ascii="Arial" w:eastAsia="Arial" w:hAnsi="Arial" w:cs="Arial"/>
          <w:bCs/>
        </w:rPr>
        <w:t xml:space="preserve">poster) must be obtained from the </w:t>
      </w:r>
      <w:r w:rsidR="006E77F8" w:rsidRPr="006E77F8">
        <w:rPr>
          <w:rFonts w:ascii="Arial" w:eastAsia="Arial" w:hAnsi="Arial" w:cs="Arial"/>
          <w:bCs/>
        </w:rPr>
        <w:t>DNMNH</w:t>
      </w:r>
      <w:r w:rsidRPr="006E77F8">
        <w:rPr>
          <w:rFonts w:ascii="Arial" w:eastAsia="Arial" w:hAnsi="Arial" w:cs="Arial"/>
          <w:bCs/>
        </w:rPr>
        <w:t>.</w:t>
      </w:r>
    </w:p>
    <w:p w:rsidR="008F6847" w:rsidRPr="00F62135" w:rsidRDefault="008F6847" w:rsidP="00F62135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Any publication of the CT scans and/or study of the CT scans will acknowledge "</w:t>
      </w:r>
      <w:r w:rsidR="006E77F8">
        <w:rPr>
          <w:rFonts w:ascii="Arial" w:hAnsi="Arial" w:cs="Arial"/>
          <w:color w:val="000000"/>
        </w:rPr>
        <w:t>the Ditsong National Museum of Natural History, South</w:t>
      </w:r>
      <w:r w:rsidR="006E77F8">
        <w:rPr>
          <w:rFonts w:ascii="Times New Roman" w:hAnsi="Times New Roman" w:cs="Times New Roman"/>
        </w:rPr>
        <w:t xml:space="preserve"> </w:t>
      </w:r>
      <w:r w:rsidR="006E77F8">
        <w:rPr>
          <w:rFonts w:ascii="Arial" w:hAnsi="Arial" w:cs="Arial"/>
          <w:color w:val="000000"/>
        </w:rPr>
        <w:t>Africa</w:t>
      </w:r>
      <w:r w:rsidR="00F62135">
        <w:rPr>
          <w:rFonts w:ascii="Arial" w:hAnsi="Arial" w:cs="Arial"/>
          <w:color w:val="000000"/>
        </w:rPr>
        <w:t xml:space="preserve"> and the Max Planck Institute for Evolutionary Anthropology,</w:t>
      </w:r>
      <w:r w:rsidR="00F62135">
        <w:rPr>
          <w:rFonts w:ascii="Times New Roman" w:hAnsi="Times New Roman" w:cs="Times New Roman"/>
        </w:rPr>
        <w:t xml:space="preserve"> </w:t>
      </w:r>
      <w:r w:rsidR="00F62135">
        <w:rPr>
          <w:rFonts w:ascii="Arial" w:hAnsi="Arial" w:cs="Arial"/>
          <w:color w:val="000000"/>
        </w:rPr>
        <w:t>Germany.</w:t>
      </w:r>
      <w:r w:rsidRPr="008F6847">
        <w:rPr>
          <w:rFonts w:ascii="Arial" w:eastAsia="Arial" w:hAnsi="Arial" w:cs="Arial"/>
          <w:bCs/>
        </w:rPr>
        <w:t>"</w:t>
      </w:r>
      <w:r w:rsidR="00F62135">
        <w:rPr>
          <w:rFonts w:ascii="Arial" w:eastAsia="Arial" w:hAnsi="Arial" w:cs="Arial"/>
          <w:bCs/>
        </w:rPr>
        <w:t xml:space="preserve"> A</w:t>
      </w:r>
      <w:r w:rsidRPr="008F6847">
        <w:rPr>
          <w:rFonts w:ascii="Arial" w:eastAsia="Arial" w:hAnsi="Arial" w:cs="Arial"/>
          <w:bCs/>
        </w:rPr>
        <w:t xml:space="preserve"> </w:t>
      </w:r>
      <w:r w:rsidRPr="00F62135">
        <w:rPr>
          <w:rFonts w:ascii="Arial" w:eastAsia="Arial" w:hAnsi="Arial" w:cs="Arial"/>
          <w:bCs/>
        </w:rPr>
        <w:t>copy in print or PDF format</w:t>
      </w:r>
      <w:r w:rsidRPr="008F6847">
        <w:rPr>
          <w:rFonts w:ascii="Arial" w:eastAsia="Arial" w:hAnsi="Arial" w:cs="Arial"/>
          <w:bCs/>
        </w:rPr>
        <w:t xml:space="preserve"> will be forwarded to</w:t>
      </w:r>
      <w:r w:rsidR="00F62135">
        <w:rPr>
          <w:rFonts w:ascii="Arial" w:eastAsia="Arial" w:hAnsi="Arial" w:cs="Arial"/>
          <w:bCs/>
        </w:rPr>
        <w:t xml:space="preserve"> </w:t>
      </w:r>
      <w:r w:rsidRPr="00F62135">
        <w:rPr>
          <w:rFonts w:ascii="Arial" w:eastAsia="Arial" w:hAnsi="Arial" w:cs="Arial"/>
          <w:bCs/>
        </w:rPr>
        <w:t xml:space="preserve">the </w:t>
      </w:r>
      <w:r w:rsidR="006E77F8" w:rsidRPr="00F62135">
        <w:rPr>
          <w:rFonts w:ascii="Arial" w:eastAsia="Arial" w:hAnsi="Arial" w:cs="Arial"/>
          <w:bCs/>
        </w:rPr>
        <w:t>DNMNH</w:t>
      </w:r>
      <w:r w:rsidRPr="00F62135">
        <w:rPr>
          <w:rFonts w:ascii="Arial" w:eastAsia="Arial" w:hAnsi="Arial" w:cs="Arial"/>
          <w:bCs/>
        </w:rPr>
        <w:t>.</w:t>
      </w:r>
    </w:p>
    <w:p w:rsidR="008F6847" w:rsidRPr="008F6847" w:rsidRDefault="008F6847" w:rsidP="00352016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has the right to deny the licensee the use of the CT scans in the event this </w:t>
      </w:r>
      <w:r w:rsidR="008E17C2" w:rsidRPr="008F6847">
        <w:rPr>
          <w:rFonts w:ascii="Arial" w:eastAsia="Arial" w:hAnsi="Arial" w:cs="Arial"/>
          <w:bCs/>
        </w:rPr>
        <w:t>licen</w:t>
      </w:r>
      <w:r w:rsidR="00352016">
        <w:rPr>
          <w:rFonts w:ascii="Arial" w:eastAsia="Arial" w:hAnsi="Arial" w:cs="Arial"/>
          <w:bCs/>
        </w:rPr>
        <w:t>c</w:t>
      </w:r>
      <w:r w:rsidR="008E17C2" w:rsidRPr="008F6847">
        <w:rPr>
          <w:rFonts w:ascii="Arial" w:eastAsia="Arial" w:hAnsi="Arial" w:cs="Arial"/>
          <w:bCs/>
        </w:rPr>
        <w:t>e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agreement is broken by the licensee. Failure to adhere to the stipulations in the agreement could result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in the licensee being refused future access to all digital data and other aspects of the collections of the </w:t>
      </w:r>
    </w:p>
    <w:p w:rsidR="00352016" w:rsidRDefault="00352016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DNMNH.</w:t>
      </w:r>
    </w:p>
    <w:p w:rsidR="008F6847" w:rsidRPr="00352016" w:rsidRDefault="00352016" w:rsidP="00352016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Information about the CT scans is thought to be correct at the time of publishing; any errors will be </w:t>
      </w:r>
      <w:r w:rsidR="008F6847" w:rsidRPr="00352016">
        <w:rPr>
          <w:rFonts w:ascii="Arial" w:eastAsia="Arial" w:hAnsi="Arial" w:cs="Arial"/>
          <w:bCs/>
        </w:rPr>
        <w:t xml:space="preserve">corrected without notification and do not annul the terms of this agreement. </w:t>
      </w:r>
    </w:p>
    <w:p w:rsidR="00FE6AD8" w:rsidRDefault="00FE6AD8" w:rsidP="008F6847">
      <w:pPr>
        <w:spacing w:line="200" w:lineRule="atLeast"/>
        <w:rPr>
          <w:rFonts w:ascii="Arial" w:eastAsia="Arial" w:hAnsi="Arial" w:cs="Arial"/>
          <w:b/>
        </w:rPr>
      </w:pPr>
    </w:p>
    <w:p w:rsidR="008F6847" w:rsidRPr="008F6847" w:rsidRDefault="008F6847" w:rsidP="008F6847">
      <w:pPr>
        <w:spacing w:line="200" w:lineRule="atLeast"/>
        <w:rPr>
          <w:rFonts w:ascii="Arial" w:eastAsia="Arial" w:hAnsi="Arial" w:cs="Arial"/>
          <w:b/>
        </w:rPr>
      </w:pPr>
      <w:r w:rsidRPr="008F6847">
        <w:rPr>
          <w:rFonts w:ascii="Arial" w:eastAsia="Arial" w:hAnsi="Arial" w:cs="Arial"/>
          <w:b/>
        </w:rPr>
        <w:t>Accessing CT scans:</w:t>
      </w:r>
    </w:p>
    <w:p w:rsidR="008F6847" w:rsidRPr="006E77F8" w:rsidRDefault="008F6847" w:rsidP="006E77F8">
      <w:pPr>
        <w:pStyle w:val="ListParagraph"/>
        <w:numPr>
          <w:ilvl w:val="0"/>
          <w:numId w:val="8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The licensee should select in the table below the CT scans they w</w:t>
      </w:r>
      <w:r w:rsidR="006E77F8">
        <w:rPr>
          <w:rFonts w:ascii="Arial" w:eastAsia="Arial" w:hAnsi="Arial" w:cs="Arial"/>
          <w:bCs/>
        </w:rPr>
        <w:t xml:space="preserve">ould like </w:t>
      </w:r>
      <w:r w:rsidRPr="006E77F8">
        <w:rPr>
          <w:rFonts w:ascii="Arial" w:eastAsia="Arial" w:hAnsi="Arial" w:cs="Arial"/>
          <w:bCs/>
        </w:rPr>
        <w:t>use in the described research project.</w:t>
      </w:r>
    </w:p>
    <w:p w:rsidR="006E77F8" w:rsidRDefault="008F6847" w:rsidP="008E17C2">
      <w:pPr>
        <w:pStyle w:val="ListParagraph"/>
        <w:numPr>
          <w:ilvl w:val="0"/>
          <w:numId w:val="8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Upon acceptance of the proposed project, </w:t>
      </w:r>
      <w:r w:rsidRPr="008E17C2">
        <w:rPr>
          <w:rFonts w:ascii="Arial" w:eastAsia="Arial" w:hAnsi="Arial" w:cs="Arial"/>
          <w:bCs/>
        </w:rPr>
        <w:t xml:space="preserve">the </w:t>
      </w:r>
      <w:r w:rsidR="006E77F8" w:rsidRPr="008E17C2">
        <w:rPr>
          <w:rFonts w:ascii="Arial" w:eastAsia="Arial" w:hAnsi="Arial" w:cs="Arial"/>
          <w:bCs/>
        </w:rPr>
        <w:t>DNMNH</w:t>
      </w:r>
      <w:r w:rsidRPr="008E17C2">
        <w:rPr>
          <w:rFonts w:ascii="Arial" w:eastAsia="Arial" w:hAnsi="Arial" w:cs="Arial"/>
          <w:bCs/>
        </w:rPr>
        <w:t xml:space="preserve"> will organize for the CT scans to be transferred to the lic</w:t>
      </w:r>
      <w:r w:rsidR="006E77F8" w:rsidRPr="008E17C2">
        <w:rPr>
          <w:rFonts w:ascii="Arial" w:eastAsia="Arial" w:hAnsi="Arial" w:cs="Arial"/>
          <w:bCs/>
        </w:rPr>
        <w:t>ensee.</w:t>
      </w:r>
    </w:p>
    <w:p w:rsidR="006E77F8" w:rsidRPr="006E77F8" w:rsidRDefault="00F62135" w:rsidP="008E17C2">
      <w:pPr>
        <w:spacing w:before="200" w:line="291" w:lineRule="exact"/>
        <w:ind w:right="21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Citation</w:t>
      </w:r>
      <w:r w:rsidR="006E77F8">
        <w:rPr>
          <w:rFonts w:ascii="Arial" w:hAnsi="Arial" w:cs="Arial"/>
          <w:b/>
          <w:bCs/>
          <w:color w:val="000000"/>
        </w:rPr>
        <w:t xml:space="preserve">:  </w:t>
      </w:r>
    </w:p>
    <w:p w:rsidR="00F62135" w:rsidRDefault="00F62135" w:rsidP="00F62135">
      <w:pPr>
        <w:spacing w:before="201" w:line="290" w:lineRule="exact"/>
        <w:ind w:left="199" w:right="2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Any publications that result from digital data derived through the MPI-EVA/Ditsong microtomographic archive, requires citation of the following:  </w:t>
      </w:r>
    </w:p>
    <w:p w:rsidR="00F62135" w:rsidRPr="00791259" w:rsidRDefault="00F62135" w:rsidP="00123522">
      <w:pPr>
        <w:spacing w:before="200" w:line="291" w:lineRule="exact"/>
        <w:ind w:left="199" w:right="217"/>
        <w:rPr>
          <w:rFonts w:ascii="Arial" w:hAnsi="Arial" w:cs="Arial"/>
          <w:iCs/>
          <w:color w:val="000000"/>
        </w:rPr>
      </w:pPr>
      <w:r w:rsidRPr="00791259">
        <w:rPr>
          <w:rFonts w:ascii="Arial" w:hAnsi="Arial" w:cs="Arial"/>
          <w:iCs/>
          <w:color w:val="000000"/>
        </w:rPr>
        <w:t xml:space="preserve">Skinner MM, Imbrasas MD, Martin RMG, Tawane M, Hublin JJ, Pickering TY, de Ruiter DJ (2024) Microtomographic Archive of Hominin Fossils from the Swartkrans Formation, South Africa </w:t>
      </w:r>
      <w:r w:rsidR="00123522">
        <w:rPr>
          <w:rFonts w:ascii="Arial" w:hAnsi="Arial" w:cs="Arial"/>
          <w:iCs/>
          <w:color w:val="000000"/>
        </w:rPr>
        <w:t xml:space="preserve">(1948–1967), PaleoAnthropology, </w:t>
      </w:r>
      <w:r w:rsidR="00123522" w:rsidRPr="00123522">
        <w:rPr>
          <w:rFonts w:ascii="Arial" w:hAnsi="Arial" w:cs="Arial"/>
          <w:iCs/>
          <w:color w:val="000000"/>
        </w:rPr>
        <w:t>202x:x: xxx−xxx.</w:t>
      </w:r>
    </w:p>
    <w:p w:rsidR="00F62135" w:rsidRDefault="00F62135" w:rsidP="00F62135">
      <w:pPr>
        <w:spacing w:before="200" w:line="291" w:lineRule="exact"/>
        <w:ind w:right="217"/>
        <w:rPr>
          <w:rFonts w:ascii="Arial" w:hAnsi="Arial" w:cs="Arial"/>
          <w:b/>
          <w:bCs/>
          <w:color w:val="000000"/>
        </w:rPr>
      </w:pPr>
    </w:p>
    <w:p w:rsidR="00FE6AD8" w:rsidRDefault="00FE6AD8" w:rsidP="00F62135">
      <w:pPr>
        <w:spacing w:before="200" w:line="291" w:lineRule="exact"/>
        <w:ind w:right="217"/>
        <w:rPr>
          <w:rFonts w:ascii="Arial" w:hAnsi="Arial" w:cs="Arial"/>
          <w:b/>
          <w:bCs/>
          <w:color w:val="000000"/>
        </w:rPr>
      </w:pPr>
    </w:p>
    <w:p w:rsidR="00F62135" w:rsidRPr="006E77F8" w:rsidRDefault="00F62135" w:rsidP="00F62135">
      <w:pPr>
        <w:spacing w:before="200" w:line="291" w:lineRule="exact"/>
        <w:ind w:right="21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Digital Signature:  </w:t>
      </w:r>
    </w:p>
    <w:p w:rsidR="00F62135" w:rsidRPr="002E3FA4" w:rsidRDefault="00F62135" w:rsidP="00F62135">
      <w:pPr>
        <w:spacing w:before="80" w:line="292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typed / written signature of the Assignee indicates that all stipulations mentioned in this Agreement have been read, are clearly understood, and will be adhered to.  </w:t>
      </w:r>
    </w:p>
    <w:p w:rsidR="006E77F8" w:rsidRDefault="006E77F8" w:rsidP="006E77F8">
      <w:pPr>
        <w:spacing w:before="120" w:line="245" w:lineRule="exact"/>
        <w:ind w:left="199"/>
        <w:rPr>
          <w:rFonts w:ascii="Arial" w:hAnsi="Arial" w:cs="Arial"/>
          <w:color w:val="000000"/>
        </w:rPr>
      </w:pPr>
    </w:p>
    <w:p w:rsidR="006E77F8" w:rsidRDefault="006E77F8" w:rsidP="008E17C2">
      <w:pPr>
        <w:spacing w:line="200" w:lineRule="atLeast"/>
        <w:ind w:firstLine="199"/>
        <w:rPr>
          <w:rFonts w:ascii="Arial" w:eastAsia="Arial" w:hAnsi="Arial" w:cs="Arial"/>
          <w:b/>
          <w:u w:val="single"/>
        </w:rPr>
      </w:pPr>
      <w:r w:rsidRPr="008A3442">
        <w:rPr>
          <w:rFonts w:ascii="Arial" w:eastAsia="Arial" w:hAnsi="Arial" w:cs="Arial"/>
        </w:rPr>
        <w:t xml:space="preserve">Date:  </w:t>
      </w:r>
      <w:sdt>
        <w:sdtPr>
          <w:rPr>
            <w:rFonts w:ascii="Arial" w:eastAsia="Arial" w:hAnsi="Arial" w:cs="Arial"/>
          </w:rPr>
          <w:id w:val="-489093148"/>
          <w:placeholder>
            <w:docPart w:val="DefaultPlaceholder_-1854013440"/>
          </w:placeholder>
        </w:sdtPr>
        <w:sdtEndPr/>
        <w:sdtContent>
          <w:r w:rsidR="008E17C2">
            <w:rPr>
              <w:rFonts w:ascii="Arial" w:eastAsia="Arial" w:hAnsi="Arial" w:cs="Arial"/>
            </w:rPr>
            <w:t>DD.MM.YYYY</w:t>
          </w:r>
        </w:sdtContent>
      </w:sdt>
      <w:r>
        <w:rPr>
          <w:rFonts w:ascii="Arial" w:eastAsia="Arial" w:hAnsi="Arial" w:cs="Arial"/>
        </w:rPr>
        <w:t xml:space="preserve">       Name: </w:t>
      </w:r>
      <w:sdt>
        <w:sdtPr>
          <w:rPr>
            <w:rFonts w:ascii="Arial" w:eastAsia="Arial" w:hAnsi="Arial" w:cs="Arial"/>
            <w:b/>
            <w:u w:val="single"/>
          </w:rPr>
          <w:id w:val="431863607"/>
          <w:placeholder>
            <w:docPart w:val="54F032626C114FE79201BBE01CBB6C95"/>
          </w:placeholder>
          <w:showingPlcHdr/>
        </w:sdtPr>
        <w:sdtEndPr/>
        <w:sdtContent>
          <w:r w:rsidRPr="00245622">
            <w:rPr>
              <w:rStyle w:val="PlaceholderText"/>
            </w:rPr>
            <w:t>Click or tap here to enter text.</w:t>
          </w:r>
        </w:sdtContent>
      </w:sdt>
    </w:p>
    <w:p w:rsidR="006E77F8" w:rsidRPr="00F53A0E" w:rsidRDefault="006E77F8" w:rsidP="00F53A0E">
      <w:pPr>
        <w:spacing w:line="200" w:lineRule="atLeast"/>
        <w:ind w:firstLine="199"/>
        <w:rPr>
          <w:rFonts w:ascii="Arial" w:eastAsia="Arial" w:hAnsi="Arial" w:cs="Arial"/>
          <w:b/>
          <w:u w:val="single"/>
        </w:rPr>
      </w:pPr>
    </w:p>
    <w:p w:rsidR="00C032A2" w:rsidRDefault="00C032A2" w:rsidP="00C032A2">
      <w:pPr>
        <w:pStyle w:val="Heading2"/>
        <w:ind w:left="0"/>
      </w:pPr>
      <w:r>
        <w:t>Appendix I</w:t>
      </w:r>
    </w:p>
    <w:p w:rsidR="00C032A2" w:rsidRDefault="00C032A2" w:rsidP="00C032A2">
      <w:pPr>
        <w:pStyle w:val="Heading2"/>
        <w:ind w:left="0"/>
      </w:pPr>
    </w:p>
    <w:p w:rsidR="00C032A2" w:rsidRDefault="00C032A2" w:rsidP="00C032A2">
      <w:r w:rsidRPr="00C032A2">
        <w:t>Please additionally list any co-researchers associated with this request.</w:t>
      </w:r>
    </w:p>
    <w:p w:rsidR="00C032A2" w:rsidRDefault="00C032A2" w:rsidP="00C032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224"/>
        <w:gridCol w:w="2126"/>
      </w:tblGrid>
      <w:tr w:rsidR="00CB6865" w:rsidTr="008E17C2">
        <w:trPr>
          <w:jc w:val="center"/>
        </w:trPr>
        <w:tc>
          <w:tcPr>
            <w:tcW w:w="2158" w:type="dxa"/>
          </w:tcPr>
          <w:p w:rsidR="00CB6865" w:rsidRDefault="00CB6865" w:rsidP="00C032A2">
            <w:pPr>
              <w:jc w:val="center"/>
            </w:pPr>
            <w:r>
              <w:t>Full name</w:t>
            </w:r>
          </w:p>
        </w:tc>
        <w:tc>
          <w:tcPr>
            <w:tcW w:w="3224" w:type="dxa"/>
          </w:tcPr>
          <w:p w:rsidR="00CB6865" w:rsidRDefault="00CB6865" w:rsidP="00C032A2">
            <w:pPr>
              <w:jc w:val="center"/>
            </w:pPr>
            <w:r>
              <w:t>Address of Affiliated Institution</w:t>
            </w:r>
          </w:p>
        </w:tc>
        <w:tc>
          <w:tcPr>
            <w:tcW w:w="2126" w:type="dxa"/>
          </w:tcPr>
          <w:p w:rsidR="00CB6865" w:rsidRDefault="00CB6865" w:rsidP="00C032A2">
            <w:pPr>
              <w:jc w:val="center"/>
            </w:pPr>
            <w:r>
              <w:t>Email</w:t>
            </w:r>
          </w:p>
        </w:tc>
      </w:tr>
      <w:tr w:rsidR="00CB6865" w:rsidTr="008E17C2">
        <w:trPr>
          <w:trHeight w:val="1474"/>
          <w:jc w:val="center"/>
        </w:trPr>
        <w:sdt>
          <w:sdtPr>
            <w:id w:val="-1897816460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6E77F8" w:rsidP="006E77F8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1864964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C032A2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2553474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C032A2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747080014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3324610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353056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78419029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0150897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1170158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-970512778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6911249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8162910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1794240790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8793868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21609160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032A2" w:rsidRDefault="00C032A2" w:rsidP="00C032A2"/>
    <w:p w:rsidR="00FE6AD8" w:rsidRDefault="00FE6AD8" w:rsidP="00C032A2">
      <w:pPr>
        <w:sectPr w:rsidR="00FE6AD8" w:rsidSect="00DF1E56">
          <w:headerReference w:type="default" r:id="rId7"/>
          <w:footerReference w:type="default" r:id="rId8"/>
          <w:pgSz w:w="12240" w:h="15840"/>
          <w:pgMar w:top="720" w:right="720" w:bottom="720" w:left="720" w:header="567" w:footer="113" w:gutter="0"/>
          <w:cols w:space="708"/>
          <w:docGrid w:linePitch="360"/>
        </w:sectPr>
      </w:pPr>
    </w:p>
    <w:p w:rsidR="00C032A2" w:rsidRPr="00C032A2" w:rsidRDefault="00C032A2" w:rsidP="00C032A2">
      <w:pPr>
        <w:spacing w:before="65"/>
        <w:outlineLvl w:val="0"/>
        <w:rPr>
          <w:rFonts w:ascii="Arial" w:eastAsia="Arial" w:hAnsi="Arial" w:cs="Arial"/>
          <w:sz w:val="28"/>
          <w:szCs w:val="28"/>
        </w:rPr>
      </w:pP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lastRenderedPageBreak/>
        <w:t>List</w:t>
      </w:r>
      <w:r w:rsidRPr="00C032A2">
        <w:rPr>
          <w:rFonts w:ascii="Arial" w:eastAsia="Arial" w:hAnsi="Arial" w:cs="Arial"/>
          <w:b/>
          <w:bCs/>
          <w:color w:val="365F91"/>
          <w:spacing w:val="-10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z w:val="28"/>
          <w:szCs w:val="28"/>
        </w:rPr>
        <w:t>of</w:t>
      </w:r>
      <w:r w:rsidRPr="00C032A2">
        <w:rPr>
          <w:rFonts w:ascii="Arial" w:eastAsia="Arial" w:hAnsi="Arial" w:cs="Arial"/>
          <w:b/>
          <w:bCs/>
          <w:color w:val="365F91"/>
          <w:spacing w:val="-11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t>available</w:t>
      </w:r>
      <w:r w:rsidRPr="00C032A2">
        <w:rPr>
          <w:rFonts w:ascii="Arial" w:eastAsia="Arial" w:hAnsi="Arial" w:cs="Arial"/>
          <w:b/>
          <w:bCs/>
          <w:color w:val="365F91"/>
          <w:spacing w:val="-8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2"/>
          <w:sz w:val="28"/>
          <w:szCs w:val="28"/>
        </w:rPr>
        <w:t>tomographic</w:t>
      </w:r>
      <w:r w:rsidRPr="00C032A2">
        <w:rPr>
          <w:rFonts w:ascii="Arial" w:eastAsia="Arial" w:hAnsi="Arial" w:cs="Arial"/>
          <w:b/>
          <w:bCs/>
          <w:color w:val="365F91"/>
          <w:spacing w:val="-8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t>scans</w:t>
      </w:r>
    </w:p>
    <w:p w:rsidR="00C032A2" w:rsidRDefault="00C032A2" w:rsidP="00C032A2">
      <w:pPr>
        <w:spacing w:before="73"/>
        <w:rPr>
          <w:rFonts w:ascii="Arial" w:eastAsia="Arial" w:hAnsi="Arial" w:cs="Arial"/>
          <w:spacing w:val="-1"/>
        </w:rPr>
      </w:pPr>
      <w:r w:rsidRPr="00C032A2">
        <w:rPr>
          <w:rFonts w:ascii="Arial" w:eastAsia="Arial" w:hAnsi="Arial" w:cs="Arial"/>
          <w:spacing w:val="-1"/>
        </w:rPr>
        <w:t>Please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place</w:t>
      </w:r>
      <w:r w:rsidRPr="00C032A2">
        <w:rPr>
          <w:rFonts w:ascii="Arial" w:eastAsia="Arial" w:hAnsi="Arial" w:cs="Arial"/>
          <w:spacing w:val="2"/>
        </w:rPr>
        <w:t xml:space="preserve"> </w:t>
      </w:r>
      <w:r w:rsidRPr="00C032A2">
        <w:rPr>
          <w:rFonts w:ascii="Arial" w:eastAsia="Arial" w:hAnsi="Arial" w:cs="Arial"/>
          <w:spacing w:val="-1"/>
        </w:rPr>
        <w:t>an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‘X’</w:t>
      </w:r>
      <w:r w:rsidRPr="00C032A2">
        <w:rPr>
          <w:rFonts w:ascii="Arial" w:eastAsia="Arial" w:hAnsi="Arial" w:cs="Arial"/>
        </w:rPr>
        <w:t xml:space="preserve"> </w:t>
      </w:r>
      <w:r w:rsidRPr="00C032A2">
        <w:rPr>
          <w:rFonts w:ascii="Arial" w:eastAsia="Arial" w:hAnsi="Arial" w:cs="Arial"/>
          <w:spacing w:val="-1"/>
        </w:rPr>
        <w:t>in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the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requested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column</w:t>
      </w:r>
      <w:r w:rsidRPr="00C032A2">
        <w:rPr>
          <w:rFonts w:ascii="Arial" w:eastAsia="Arial" w:hAnsi="Arial" w:cs="Arial"/>
          <w:spacing w:val="-9"/>
        </w:rPr>
        <w:t xml:space="preserve"> </w:t>
      </w:r>
      <w:r w:rsidRPr="00C032A2">
        <w:rPr>
          <w:rFonts w:ascii="Arial" w:eastAsia="Arial" w:hAnsi="Arial" w:cs="Arial"/>
          <w:spacing w:val="-1"/>
        </w:rPr>
        <w:t>for</w:t>
      </w:r>
      <w:r w:rsidRPr="00C032A2">
        <w:rPr>
          <w:rFonts w:ascii="Arial" w:eastAsia="Arial" w:hAnsi="Arial" w:cs="Arial"/>
          <w:spacing w:val="-5"/>
        </w:rPr>
        <w:t xml:space="preserve"> </w:t>
      </w:r>
      <w:r w:rsidRPr="00C032A2">
        <w:rPr>
          <w:rFonts w:ascii="Arial" w:eastAsia="Arial" w:hAnsi="Arial" w:cs="Arial"/>
          <w:spacing w:val="-1"/>
        </w:rPr>
        <w:t>those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CT</w:t>
      </w:r>
      <w:r w:rsidRPr="00C032A2">
        <w:rPr>
          <w:rFonts w:ascii="Arial" w:eastAsia="Arial" w:hAnsi="Arial" w:cs="Arial"/>
          <w:spacing w:val="-5"/>
        </w:rPr>
        <w:t xml:space="preserve"> </w:t>
      </w:r>
      <w:r w:rsidRPr="00C032A2">
        <w:rPr>
          <w:rFonts w:ascii="Arial" w:eastAsia="Arial" w:hAnsi="Arial" w:cs="Arial"/>
          <w:spacing w:val="-1"/>
        </w:rPr>
        <w:t>scans</w:t>
      </w:r>
      <w:r w:rsidRPr="00C032A2">
        <w:rPr>
          <w:rFonts w:ascii="Arial" w:eastAsia="Arial" w:hAnsi="Arial" w:cs="Arial"/>
          <w:spacing w:val="1"/>
        </w:rPr>
        <w:t xml:space="preserve"> </w:t>
      </w:r>
      <w:r w:rsidRPr="00C032A2">
        <w:rPr>
          <w:rFonts w:ascii="Arial" w:eastAsia="Arial" w:hAnsi="Arial" w:cs="Arial"/>
        </w:rPr>
        <w:t>you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would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like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</w:rPr>
        <w:t>to</w:t>
      </w:r>
      <w:r w:rsidRPr="00C032A2">
        <w:rPr>
          <w:rFonts w:ascii="Arial" w:eastAsia="Arial" w:hAnsi="Arial" w:cs="Arial"/>
          <w:spacing w:val="-1"/>
        </w:rPr>
        <w:t xml:space="preserve"> request.</w:t>
      </w:r>
    </w:p>
    <w:p w:rsidR="0005181D" w:rsidRPr="00C032A2" w:rsidRDefault="0005181D" w:rsidP="00C032A2">
      <w:pPr>
        <w:spacing w:before="73"/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08"/>
        <w:gridCol w:w="1701"/>
        <w:gridCol w:w="946"/>
      </w:tblGrid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Accession</w:t>
            </w:r>
          </w:p>
        </w:tc>
        <w:tc>
          <w:tcPr>
            <w:tcW w:w="3508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Anatomy</w:t>
            </w:r>
          </w:p>
        </w:tc>
        <w:tc>
          <w:tcPr>
            <w:tcW w:w="1701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Resolution</w:t>
            </w:r>
          </w:p>
        </w:tc>
        <w:tc>
          <w:tcPr>
            <w:tcW w:w="946" w:type="dxa"/>
            <w:noWrap/>
          </w:tcPr>
          <w:p w:rsidR="00E327B6" w:rsidRPr="00602261" w:rsidRDefault="00E327B6" w:rsidP="00E327B6">
            <w:r w:rsidRPr="00602261">
              <w:t>Request</w:t>
            </w:r>
          </w:p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sdt>
          <w:sdtPr>
            <w:id w:val="91343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noWrap/>
                <w:hideMark/>
              </w:tcPr>
              <w:p w:rsidR="00E327B6" w:rsidRPr="00602261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4378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Pr="00602261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6113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58695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61652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4112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2069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hemimandible dentition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77875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hemimandible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37332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58507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7040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349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48158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1016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maxilla fragment 1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~0.064 mm</w:t>
            </w:r>
          </w:p>
        </w:tc>
        <w:tc>
          <w:tcPr>
            <w:tcW w:w="946" w:type="dxa"/>
            <w:noWrap/>
            <w:hideMark/>
          </w:tcPr>
          <w:sdt>
            <w:sdtPr>
              <w:id w:val="1185015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maxilla fragment 2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335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12a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36610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12b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2933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13+SK 14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891553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4591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dentition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66529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16+SK 1591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left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803669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4478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89798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radius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928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cranium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9181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petrous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581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incus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-88301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malleus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170305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stapes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7888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98415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0244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68219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83164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1879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2978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54320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dentition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295108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190567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633365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99213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45338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882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3261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904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87834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978959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97918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6485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8753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8483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454638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hemimandible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8661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hemimandible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4716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hemimandible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4142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hemimandible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1652172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75234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835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718659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7465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9783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3842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LRP4 fragments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49676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2204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61764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86386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0710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163560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5308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3496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210654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72610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1326859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43166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862873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00655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3119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66127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os coxae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02358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cranium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3951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466347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7786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26157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~0.032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7875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55b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5202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2296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1118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9338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right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05149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left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6004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left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0507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right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6435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60125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2146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650240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30724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95180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7418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356275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88595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-87738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74707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74c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52760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567148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81313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tooth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85476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80+SK 847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10183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1202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proximal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45528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83137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43930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~0.064 mm</w:t>
            </w:r>
          </w:p>
        </w:tc>
        <w:tc>
          <w:tcPr>
            <w:tcW w:w="946" w:type="dxa"/>
            <w:noWrap/>
            <w:hideMark/>
          </w:tcPr>
          <w:sdt>
            <w:sdtPr>
              <w:id w:val="595902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first metacarpal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-9209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fourth metacarpal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753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23816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13157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8936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89a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98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2530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40886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13065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99992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3530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6963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6931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proximal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73077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5561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50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11654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8864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5054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~0.015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935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85015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3831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438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8104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44895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09038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46740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27819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76815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826a2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58236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826b+SK 828</w:t>
            </w:r>
          </w:p>
        </w:tc>
        <w:tc>
          <w:tcPr>
            <w:tcW w:w="3508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hemimandible </w:t>
            </w:r>
          </w:p>
        </w:tc>
        <w:tc>
          <w:tcPr>
            <w:tcW w:w="1701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</w:tcPr>
          <w:sdt>
            <w:sdtPr>
              <w:id w:val="-1159914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75913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7464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87993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949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maxilla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913423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599446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4471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690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540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93785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33026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838a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right maxilla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906141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838b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1167368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2482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4938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141533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07999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2730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12218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3307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6398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0777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841a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07447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841b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66781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0731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09613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2013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845+SK 14251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49619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846a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0129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99063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847d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03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994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847h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64487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847j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9245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847k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5523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847l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54781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847n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0505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incus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896399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malleus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424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stapes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1885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01464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36380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90303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hemimandible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57893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73739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9924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78685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LRDC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52741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99452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right hemimandible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46918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axis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40887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84103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58495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7211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447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858+SK 861+SK 883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31102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basicranium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425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vertebral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9332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1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16523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2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4578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3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6089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humerus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0165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6667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42904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205018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ULM3 root fragment 1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941763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ULM3 root fragment 2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283549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58581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1946424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50805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877+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4413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1149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0141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183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2326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6189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9502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1512+SK 1592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2119410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endocast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42508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42523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1587a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48322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1587b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9486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379443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902869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77967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72887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1590c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mandible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11901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1590d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femoral head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4079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 coxae fragment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963614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 fragment 1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512581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2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0408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3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71642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4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48465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5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28169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6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92437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7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455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8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42448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9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9932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1590f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 coxae fragment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332870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904324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1813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right metatarsal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13984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75902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8221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3155b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os coxae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22052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3558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6152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3976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7860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641613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1324858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3981a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T12 vertebra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5423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3981b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L5 vertebra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10757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14001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6899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14024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femoral head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0690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14133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524225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24600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40398A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left humerus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-49519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24601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radius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79204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032A2" w:rsidRDefault="00C032A2" w:rsidP="00C032A2"/>
    <w:sectPr w:rsidR="00C032A2" w:rsidSect="00DF1E56">
      <w:pgSz w:w="12240" w:h="15840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9B" w:rsidRDefault="005C7B9B" w:rsidP="00F53A0E">
      <w:r>
        <w:separator/>
      </w:r>
    </w:p>
  </w:endnote>
  <w:endnote w:type="continuationSeparator" w:id="0">
    <w:p w:rsidR="005C7B9B" w:rsidRDefault="005C7B9B" w:rsidP="00F5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672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1259" w:rsidRDefault="007912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4E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4E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1259" w:rsidRDefault="0079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9B" w:rsidRDefault="005C7B9B" w:rsidP="00F53A0E">
      <w:r>
        <w:separator/>
      </w:r>
    </w:p>
  </w:footnote>
  <w:footnote w:type="continuationSeparator" w:id="0">
    <w:p w:rsidR="005C7B9B" w:rsidRDefault="005C7B9B" w:rsidP="00F5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59" w:rsidRDefault="00791259" w:rsidP="00F53A0E">
    <w:pPr>
      <w:spacing w:line="160" w:lineRule="exact"/>
      <w:ind w:left="5707" w:right="307"/>
      <w:rPr>
        <w:rFonts w:ascii="Times New Roman" w:hAnsi="Times New Roman" w:cs="Times New Roman"/>
        <w:color w:val="010302"/>
      </w:rPr>
    </w:pPr>
    <w:r>
      <w:rPr>
        <w:rFonts w:ascii="Arial" w:hAnsi="Arial" w:cs="Arial"/>
        <w:b/>
        <w:bCs/>
        <w:color w:val="9A3300"/>
        <w:spacing w:val="-1"/>
        <w:sz w:val="14"/>
        <w:szCs w:val="14"/>
      </w:rPr>
      <w:t>DITSONG National Museum of Natural History, DITSONG National Museum of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3FD3B8C" wp14:editId="24E20C1B">
          <wp:simplePos x="0" y="0"/>
          <wp:positionH relativeFrom="page">
            <wp:posOffset>1554480</wp:posOffset>
          </wp:positionH>
          <wp:positionV relativeFrom="line">
            <wp:posOffset>-107121</wp:posOffset>
          </wp:positionV>
          <wp:extent cx="1163574" cy="8542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574" cy="854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9A3300"/>
        <w:sz w:val="14"/>
        <w:szCs w:val="14"/>
      </w:rPr>
      <w:t xml:space="preserve">Cultural History, DITSONG National Museum of Military History  </w:t>
    </w:r>
  </w:p>
  <w:p w:rsidR="00791259" w:rsidRDefault="00791259" w:rsidP="00F53A0E">
    <w:pPr>
      <w:spacing w:before="177" w:line="160" w:lineRule="exact"/>
      <w:ind w:left="5707" w:right="307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9A3300"/>
        <w:spacing w:val="-1"/>
        <w:sz w:val="14"/>
        <w:szCs w:val="14"/>
      </w:rPr>
      <w:t>DITSONG Kruger Museum, DITSONG Pioneer Museum, DITSONG Sammy Marks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Arial" w:hAnsi="Arial" w:cs="Arial"/>
        <w:color w:val="9A3300"/>
        <w:sz w:val="14"/>
        <w:szCs w:val="14"/>
      </w:rPr>
      <w:t xml:space="preserve">Museum, DITSONG Willem Prinsloo Agricultural Museum, DITSONG Tswaing  Meteorite  </w:t>
    </w:r>
  </w:p>
  <w:p w:rsidR="00791259" w:rsidRPr="0086580C" w:rsidRDefault="00791259" w:rsidP="0086580C">
    <w:pPr>
      <w:spacing w:before="140" w:line="156" w:lineRule="exact"/>
      <w:ind w:left="5707"/>
      <w:rPr>
        <w:rFonts w:ascii="Arial" w:hAnsi="Arial" w:cs="Arial"/>
        <w:color w:val="9A3300"/>
        <w:sz w:val="14"/>
        <w:szCs w:val="14"/>
      </w:rPr>
    </w:pPr>
    <w:r>
      <w:rPr>
        <w:rFonts w:ascii="Arial" w:hAnsi="Arial" w:cs="Arial"/>
        <w:color w:val="9A3300"/>
        <w:sz w:val="14"/>
        <w:szCs w:val="14"/>
      </w:rPr>
      <w:t xml:space="preserve">CEO: </w:t>
    </w:r>
    <w:r w:rsidR="0086580C">
      <w:rPr>
        <w:rFonts w:ascii="Arial" w:hAnsi="Arial" w:cs="Arial"/>
        <w:color w:val="9A3300"/>
        <w:sz w:val="14"/>
        <w:szCs w:val="14"/>
      </w:rPr>
      <w:t>Dr. M. Mohapi</w:t>
    </w:r>
    <w:r>
      <w:rPr>
        <w:rFonts w:ascii="Arial" w:hAnsi="Arial" w:cs="Arial"/>
        <w:color w:val="9A3300"/>
        <w:sz w:val="14"/>
        <w:szCs w:val="14"/>
      </w:rPr>
      <w:t xml:space="preserve">  </w:t>
    </w:r>
  </w:p>
  <w:p w:rsidR="00791259" w:rsidRDefault="00791259" w:rsidP="00F53A0E">
    <w:pPr>
      <w:spacing w:line="160" w:lineRule="exact"/>
      <w:ind w:left="5707" w:right="307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color w:val="9A3300"/>
        <w:sz w:val="14"/>
        <w:szCs w:val="14"/>
      </w:rPr>
      <w:t xml:space="preserve">PO Box 4197, Pretoria 0001, Republic of South Africa </w:t>
    </w:r>
    <w:hyperlink r:id="rId2" w:history="1">
      <w:r>
        <w:rPr>
          <w:rFonts w:ascii="Arial" w:hAnsi="Arial" w:cs="Arial"/>
          <w:color w:val="9A3300"/>
          <w:sz w:val="14"/>
          <w:szCs w:val="14"/>
        </w:rPr>
        <w:t>www.ditsong.org.za</w:t>
      </w:r>
    </w:hyperlink>
    <w:r>
      <w:rPr>
        <w:rFonts w:ascii="Arial" w:hAnsi="Arial" w:cs="Arial"/>
        <w:color w:val="000000"/>
        <w:sz w:val="12"/>
        <w:szCs w:val="12"/>
      </w:rPr>
      <w:t xml:space="preserve">  </w:t>
    </w:r>
  </w:p>
  <w:p w:rsidR="00791259" w:rsidRPr="00F53A0E" w:rsidRDefault="00791259" w:rsidP="00F53A0E">
    <w:pPr>
      <w:spacing w:line="160" w:lineRule="exact"/>
      <w:ind w:left="5707" w:right="307"/>
      <w:rPr>
        <w:rFonts w:ascii="Times New Roman" w:hAnsi="Times New Roman" w:cs="Times New Roman"/>
        <w:color w:val="01030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06C"/>
    <w:multiLevelType w:val="hybridMultilevel"/>
    <w:tmpl w:val="D7E4D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29D"/>
    <w:multiLevelType w:val="hybridMultilevel"/>
    <w:tmpl w:val="A906F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675"/>
    <w:multiLevelType w:val="hybridMultilevel"/>
    <w:tmpl w:val="994C6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AF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6CCD"/>
    <w:multiLevelType w:val="hybridMultilevel"/>
    <w:tmpl w:val="651695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0A1D"/>
    <w:multiLevelType w:val="hybridMultilevel"/>
    <w:tmpl w:val="3874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C3C01"/>
    <w:multiLevelType w:val="hybridMultilevel"/>
    <w:tmpl w:val="4E34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010C"/>
    <w:multiLevelType w:val="hybridMultilevel"/>
    <w:tmpl w:val="B03EE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7698"/>
    <w:multiLevelType w:val="hybridMultilevel"/>
    <w:tmpl w:val="D8249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hwjuThWq9zw39qmRFY/SSmzR63C4g6DlhZWU/h5W8KtDybcev0irGEn6Gn1xR9ru7oyEbe2z/DtXn/pyo4o1Q==" w:salt="3VKWG9SdRjJSPajWiLNr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0E"/>
    <w:rsid w:val="0005181D"/>
    <w:rsid w:val="00073853"/>
    <w:rsid w:val="00081B18"/>
    <w:rsid w:val="000A7573"/>
    <w:rsid w:val="000D68C0"/>
    <w:rsid w:val="0010289B"/>
    <w:rsid w:val="00123522"/>
    <w:rsid w:val="00136B4B"/>
    <w:rsid w:val="002B1A19"/>
    <w:rsid w:val="002E3FA4"/>
    <w:rsid w:val="00302BD6"/>
    <w:rsid w:val="00352016"/>
    <w:rsid w:val="0040398A"/>
    <w:rsid w:val="004554EB"/>
    <w:rsid w:val="005515F5"/>
    <w:rsid w:val="005C7B9B"/>
    <w:rsid w:val="005D6092"/>
    <w:rsid w:val="005E4F76"/>
    <w:rsid w:val="00602261"/>
    <w:rsid w:val="0063012A"/>
    <w:rsid w:val="006E77F8"/>
    <w:rsid w:val="00791259"/>
    <w:rsid w:val="007D76A4"/>
    <w:rsid w:val="007E613B"/>
    <w:rsid w:val="0086580C"/>
    <w:rsid w:val="008720B9"/>
    <w:rsid w:val="008B326E"/>
    <w:rsid w:val="008E17C2"/>
    <w:rsid w:val="008F6847"/>
    <w:rsid w:val="008F787C"/>
    <w:rsid w:val="009B2BC7"/>
    <w:rsid w:val="00A31C8C"/>
    <w:rsid w:val="00A5121E"/>
    <w:rsid w:val="00A7178C"/>
    <w:rsid w:val="00A9097C"/>
    <w:rsid w:val="00B33A7E"/>
    <w:rsid w:val="00BA4821"/>
    <w:rsid w:val="00C032A2"/>
    <w:rsid w:val="00C450FA"/>
    <w:rsid w:val="00C6542E"/>
    <w:rsid w:val="00CB6865"/>
    <w:rsid w:val="00D24AFA"/>
    <w:rsid w:val="00D372D1"/>
    <w:rsid w:val="00DD1826"/>
    <w:rsid w:val="00DF1E56"/>
    <w:rsid w:val="00E327B6"/>
    <w:rsid w:val="00E91236"/>
    <w:rsid w:val="00F36102"/>
    <w:rsid w:val="00F53A0E"/>
    <w:rsid w:val="00F62135"/>
    <w:rsid w:val="00F768E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4EC1-8B80-4D1C-B2A5-91BD1F6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3A0E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3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3A0E"/>
    <w:pPr>
      <w:ind w:left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A0E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F53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A0E"/>
  </w:style>
  <w:style w:type="paragraph" w:styleId="Footer">
    <w:name w:val="footer"/>
    <w:basedOn w:val="Normal"/>
    <w:link w:val="FooterChar"/>
    <w:uiPriority w:val="99"/>
    <w:unhideWhenUsed/>
    <w:rsid w:val="00F53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0E"/>
  </w:style>
  <w:style w:type="paragraph" w:customStyle="1" w:styleId="TableParagraph">
    <w:name w:val="Table Paragraph"/>
    <w:basedOn w:val="Normal"/>
    <w:uiPriority w:val="1"/>
    <w:qFormat/>
    <w:rsid w:val="00F53A0E"/>
  </w:style>
  <w:style w:type="character" w:styleId="PlaceholderText">
    <w:name w:val="Placeholder Text"/>
    <w:basedOn w:val="DefaultParagraphFont"/>
    <w:uiPriority w:val="99"/>
    <w:semiHidden/>
    <w:rsid w:val="00F53A0E"/>
    <w:rPr>
      <w:color w:val="808080"/>
    </w:rPr>
  </w:style>
  <w:style w:type="table" w:styleId="TableGrid">
    <w:name w:val="Table Grid"/>
    <w:basedOn w:val="TableNormal"/>
    <w:uiPriority w:val="39"/>
    <w:rsid w:val="00F53A0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8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22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261"/>
    <w:rPr>
      <w:color w:val="954F72"/>
      <w:u w:val="single"/>
    </w:rPr>
  </w:style>
  <w:style w:type="paragraph" w:customStyle="1" w:styleId="msonormal0">
    <w:name w:val="msonormal"/>
    <w:basedOn w:val="Normal"/>
    <w:rsid w:val="00602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xl65">
    <w:name w:val="xl65"/>
    <w:basedOn w:val="Normal"/>
    <w:rsid w:val="00602261"/>
    <w:pPr>
      <w:widowControl/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tsong.org.z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DC031385AF4032B203E3368523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6719-E27E-4648-A05D-10727C4DDFEF}"/>
      </w:docPartPr>
      <w:docPartBody>
        <w:p w:rsidR="00722E21" w:rsidRDefault="00722E21" w:rsidP="00722E21">
          <w:pPr>
            <w:pStyle w:val="33DC031385AF4032B203E33685239E0D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B57BC02B5416E8A2451D7D70E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1810-3711-4023-BA5D-1FF65A77F4C8}"/>
      </w:docPartPr>
      <w:docPartBody>
        <w:p w:rsidR="00722E21" w:rsidRDefault="00722E21" w:rsidP="00722E21">
          <w:pPr>
            <w:pStyle w:val="BC8B57BC02B5416E8A2451D7D70EDF95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8C16BAAA64E8BB092E24DEE48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5B1A3-FF50-4A7C-8C53-4CAB490533B1}"/>
      </w:docPartPr>
      <w:docPartBody>
        <w:p w:rsidR="004D4388" w:rsidRDefault="005960E7" w:rsidP="005960E7">
          <w:pPr>
            <w:pStyle w:val="9D88C16BAAA64E8BB092E24DEE48F9A1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C9A9974F44E4292B3532BD16C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3AE1-77D8-47C1-B005-80C848C414D3}"/>
      </w:docPartPr>
      <w:docPartBody>
        <w:p w:rsidR="004D4388" w:rsidRDefault="005960E7" w:rsidP="005960E7">
          <w:pPr>
            <w:pStyle w:val="2DAC9A9974F44E4292B3532BD16C082F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643E5A9CC45E49E3E4FAB278A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663C-4B74-4AA0-8420-ADCF0DEA6402}"/>
      </w:docPartPr>
      <w:docPartBody>
        <w:p w:rsidR="004D4388" w:rsidRDefault="005960E7" w:rsidP="005960E7">
          <w:pPr>
            <w:pStyle w:val="531643E5A9CC45E49E3E4FAB278AA08D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78CDBA50141FA89A128F7425F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8244-0A78-44EE-B824-CD36A39D9210}"/>
      </w:docPartPr>
      <w:docPartBody>
        <w:p w:rsidR="004D4388" w:rsidRDefault="005960E7" w:rsidP="005960E7">
          <w:pPr>
            <w:pStyle w:val="94B78CDBA50141FA89A128F7425FBDEA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B3BA13993455A822ECE98A9A6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0BDB-A6BD-4D0B-9F62-B0975677D20C}"/>
      </w:docPartPr>
      <w:docPartBody>
        <w:p w:rsidR="004D4388" w:rsidRDefault="005960E7" w:rsidP="005960E7">
          <w:pPr>
            <w:pStyle w:val="F74B3BA13993455A822ECE98A9A6A6FA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0C3D-65D2-40B2-81E7-2F23D5C78928}"/>
      </w:docPartPr>
      <w:docPartBody>
        <w:p w:rsidR="004D4388" w:rsidRDefault="004D4388">
          <w:r w:rsidRPr="007570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32626C114FE79201BBE01CBB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7088-2D8E-4908-BB6C-330430EE95DD}"/>
      </w:docPartPr>
      <w:docPartBody>
        <w:p w:rsidR="00CB4CC1" w:rsidRDefault="004D4388" w:rsidP="004D4388">
          <w:pPr>
            <w:pStyle w:val="54F032626C114FE79201BBE01CBB6C95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21"/>
    <w:rsid w:val="004958AE"/>
    <w:rsid w:val="004D4388"/>
    <w:rsid w:val="005960E7"/>
    <w:rsid w:val="00722E21"/>
    <w:rsid w:val="007B074D"/>
    <w:rsid w:val="007F07AA"/>
    <w:rsid w:val="00A85B22"/>
    <w:rsid w:val="00C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14461237543B1B335B5DE39ECA1CD">
    <w:name w:val="1A514461237543B1B335B5DE39ECA1CD"/>
    <w:rsid w:val="00722E21"/>
  </w:style>
  <w:style w:type="character" w:styleId="PlaceholderText">
    <w:name w:val="Placeholder Text"/>
    <w:basedOn w:val="DefaultParagraphFont"/>
    <w:uiPriority w:val="99"/>
    <w:semiHidden/>
    <w:rsid w:val="004D4388"/>
    <w:rPr>
      <w:color w:val="808080"/>
    </w:rPr>
  </w:style>
  <w:style w:type="paragraph" w:customStyle="1" w:styleId="33DC031385AF4032B203E33685239E0D">
    <w:name w:val="33DC031385AF4032B203E33685239E0D"/>
    <w:rsid w:val="00722E21"/>
  </w:style>
  <w:style w:type="paragraph" w:customStyle="1" w:styleId="BC8B57BC02B5416E8A2451D7D70EDF95">
    <w:name w:val="BC8B57BC02B5416E8A2451D7D70EDF95"/>
    <w:rsid w:val="00722E21"/>
  </w:style>
  <w:style w:type="paragraph" w:customStyle="1" w:styleId="D5DFAE106EA54924B4AA41DB4477E6BF">
    <w:name w:val="D5DFAE106EA54924B4AA41DB4477E6BF"/>
    <w:rsid w:val="00722E21"/>
  </w:style>
  <w:style w:type="paragraph" w:customStyle="1" w:styleId="0A7DB17E56DB4550B9670C7A049CF282">
    <w:name w:val="0A7DB17E56DB4550B9670C7A049CF282"/>
    <w:rsid w:val="00722E21"/>
  </w:style>
  <w:style w:type="paragraph" w:customStyle="1" w:styleId="4CF768FF9F444698A10FA504B3B22A4C">
    <w:name w:val="4CF768FF9F444698A10FA504B3B22A4C"/>
    <w:rsid w:val="00722E21"/>
  </w:style>
  <w:style w:type="paragraph" w:customStyle="1" w:styleId="F6157F7ECB094E4A88D91FB148EC717A">
    <w:name w:val="F6157F7ECB094E4A88D91FB148EC717A"/>
    <w:rsid w:val="00722E21"/>
  </w:style>
  <w:style w:type="paragraph" w:customStyle="1" w:styleId="201129F89C234475B72B26887A03FAE6">
    <w:name w:val="201129F89C234475B72B26887A03FAE6"/>
    <w:rsid w:val="00722E21"/>
  </w:style>
  <w:style w:type="paragraph" w:customStyle="1" w:styleId="7F1772D0C32C4F9F95E8D18D115DA5F1">
    <w:name w:val="7F1772D0C32C4F9F95E8D18D115DA5F1"/>
    <w:rsid w:val="00722E21"/>
  </w:style>
  <w:style w:type="paragraph" w:customStyle="1" w:styleId="1609141C4F274B448436D00B8817F0B7">
    <w:name w:val="1609141C4F274B448436D00B8817F0B7"/>
    <w:rsid w:val="00722E21"/>
  </w:style>
  <w:style w:type="paragraph" w:customStyle="1" w:styleId="FD589E06B3804F1E8D63CB213F68FB3E">
    <w:name w:val="FD589E06B3804F1E8D63CB213F68FB3E"/>
    <w:rsid w:val="00722E21"/>
  </w:style>
  <w:style w:type="paragraph" w:customStyle="1" w:styleId="C1337472FC3C4ABBB5DBC990C2B62C9A">
    <w:name w:val="C1337472FC3C4ABBB5DBC990C2B62C9A"/>
    <w:rsid w:val="005960E7"/>
    <w:rPr>
      <w:lang w:bidi="ar-SA"/>
    </w:rPr>
  </w:style>
  <w:style w:type="paragraph" w:customStyle="1" w:styleId="EAD606865CFE4F86916D261AF73797F4">
    <w:name w:val="EAD606865CFE4F86916D261AF73797F4"/>
    <w:rsid w:val="005960E7"/>
    <w:rPr>
      <w:lang w:bidi="ar-SA"/>
    </w:rPr>
  </w:style>
  <w:style w:type="paragraph" w:customStyle="1" w:styleId="8232189AE7BF47B682BC94E7F4E9FA90">
    <w:name w:val="8232189AE7BF47B682BC94E7F4E9FA90"/>
    <w:rsid w:val="005960E7"/>
    <w:rPr>
      <w:lang w:bidi="ar-SA"/>
    </w:rPr>
  </w:style>
  <w:style w:type="paragraph" w:customStyle="1" w:styleId="2A6A52EA9DED4A5E9B1C154098D82B3C">
    <w:name w:val="2A6A52EA9DED4A5E9B1C154098D82B3C"/>
    <w:rsid w:val="005960E7"/>
    <w:rPr>
      <w:lang w:bidi="ar-SA"/>
    </w:rPr>
  </w:style>
  <w:style w:type="paragraph" w:customStyle="1" w:styleId="769306BFEFA247FCA2172201982CE0E2">
    <w:name w:val="769306BFEFA247FCA2172201982CE0E2"/>
    <w:rsid w:val="005960E7"/>
    <w:rPr>
      <w:lang w:bidi="ar-SA"/>
    </w:rPr>
  </w:style>
  <w:style w:type="paragraph" w:customStyle="1" w:styleId="75C89A64A0274E03AC670D98B930FBEF">
    <w:name w:val="75C89A64A0274E03AC670D98B930FBEF"/>
    <w:rsid w:val="005960E7"/>
    <w:rPr>
      <w:lang w:bidi="ar-SA"/>
    </w:rPr>
  </w:style>
  <w:style w:type="paragraph" w:customStyle="1" w:styleId="517305AF8E0C4BCFA8D56761118C2F38">
    <w:name w:val="517305AF8E0C4BCFA8D56761118C2F38"/>
    <w:rsid w:val="005960E7"/>
    <w:rPr>
      <w:lang w:bidi="ar-SA"/>
    </w:rPr>
  </w:style>
  <w:style w:type="paragraph" w:customStyle="1" w:styleId="9D88C16BAAA64E8BB092E24DEE48F9A1">
    <w:name w:val="9D88C16BAAA64E8BB092E24DEE48F9A1"/>
    <w:rsid w:val="005960E7"/>
    <w:rPr>
      <w:lang w:bidi="ar-SA"/>
    </w:rPr>
  </w:style>
  <w:style w:type="paragraph" w:customStyle="1" w:styleId="2DAC9A9974F44E4292B3532BD16C082F">
    <w:name w:val="2DAC9A9974F44E4292B3532BD16C082F"/>
    <w:rsid w:val="005960E7"/>
    <w:rPr>
      <w:lang w:bidi="ar-SA"/>
    </w:rPr>
  </w:style>
  <w:style w:type="paragraph" w:customStyle="1" w:styleId="531643E5A9CC45E49E3E4FAB278AA08D">
    <w:name w:val="531643E5A9CC45E49E3E4FAB278AA08D"/>
    <w:rsid w:val="005960E7"/>
    <w:rPr>
      <w:lang w:bidi="ar-SA"/>
    </w:rPr>
  </w:style>
  <w:style w:type="paragraph" w:customStyle="1" w:styleId="94B78CDBA50141FA89A128F7425FBDEA">
    <w:name w:val="94B78CDBA50141FA89A128F7425FBDEA"/>
    <w:rsid w:val="005960E7"/>
    <w:rPr>
      <w:lang w:bidi="ar-SA"/>
    </w:rPr>
  </w:style>
  <w:style w:type="paragraph" w:customStyle="1" w:styleId="74FB0D3DDAB44087B790F8FB3C0DDB60">
    <w:name w:val="74FB0D3DDAB44087B790F8FB3C0DDB60"/>
    <w:rsid w:val="005960E7"/>
    <w:rPr>
      <w:lang w:bidi="ar-SA"/>
    </w:rPr>
  </w:style>
  <w:style w:type="paragraph" w:customStyle="1" w:styleId="D0DCCEAB4F3442D0BD98B139488E5DAD">
    <w:name w:val="D0DCCEAB4F3442D0BD98B139488E5DAD"/>
    <w:rsid w:val="005960E7"/>
    <w:rPr>
      <w:lang w:bidi="ar-SA"/>
    </w:rPr>
  </w:style>
  <w:style w:type="paragraph" w:customStyle="1" w:styleId="F74B3BA13993455A822ECE98A9A6A6FA">
    <w:name w:val="F74B3BA13993455A822ECE98A9A6A6FA"/>
    <w:rsid w:val="005960E7"/>
    <w:rPr>
      <w:lang w:bidi="ar-SA"/>
    </w:rPr>
  </w:style>
  <w:style w:type="paragraph" w:customStyle="1" w:styleId="54F032626C114FE79201BBE01CBB6C95">
    <w:name w:val="54F032626C114FE79201BBE01CBB6C95"/>
    <w:rsid w:val="004D4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EVA</Company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Mykolas Imbrasas</dc:creator>
  <cp:keywords/>
  <dc:description/>
  <cp:lastModifiedBy>Mykolas Imbrasas</cp:lastModifiedBy>
  <cp:revision>2</cp:revision>
  <dcterms:created xsi:type="dcterms:W3CDTF">2024-07-22T13:39:00Z</dcterms:created>
  <dcterms:modified xsi:type="dcterms:W3CDTF">2024-07-22T13:39:00Z</dcterms:modified>
</cp:coreProperties>
</file>